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2CE9" w14:textId="58769245" w:rsidR="002B53B6" w:rsidRDefault="00C10FAF">
      <w:r>
        <w:t>This page is coming soon!</w:t>
      </w:r>
      <w:bookmarkStart w:id="0" w:name="_GoBack"/>
      <w:bookmarkEnd w:id="0"/>
    </w:p>
    <w:sectPr w:rsidR="002B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AF"/>
    <w:rsid w:val="002B53B6"/>
    <w:rsid w:val="00C1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DF37"/>
  <w15:chartTrackingRefBased/>
  <w15:docId w15:val="{55CC26C0-F11D-48F5-940C-7C66B440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Nicole Marion Landwehr</dc:creator>
  <cp:keywords/>
  <dc:description/>
  <cp:lastModifiedBy>Turner, Nicole Marion Landwehr</cp:lastModifiedBy>
  <cp:revision>1</cp:revision>
  <dcterms:created xsi:type="dcterms:W3CDTF">2019-11-13T22:29:00Z</dcterms:created>
  <dcterms:modified xsi:type="dcterms:W3CDTF">2019-11-13T22:30:00Z</dcterms:modified>
</cp:coreProperties>
</file>